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aps/>
          <w:color w:val="000000" w:themeColor="text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2"/>
          <w:szCs w:val="22"/>
        </w:rPr>
        <w:tab/>
        <w:t>PROJEKT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2"/>
          <w:szCs w:val="22"/>
        </w:rPr>
        <w:t>Uchwała</w:t>
      </w: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2"/>
          <w:szCs w:val="22"/>
        </w:rPr>
        <w:t>Nr ___/___/2022</w:t>
      </w: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</w:rPr>
        <w:br/>
      </w: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2"/>
          <w:szCs w:val="22"/>
        </w:rPr>
        <w:t>Rady Miejskiej w Szczytnie</w:t>
      </w: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</w:rPr>
        <w:t>z dnia _______2022 r.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</w:rPr>
      </w:r>
    </w:p>
    <w:p>
      <w:pPr>
        <w:pStyle w:val="Normal"/>
        <w:keepNext w:val="true"/>
        <w:shd w:val="clear" w:color="auto" w:fill="FFFFFF"/>
        <w:spacing w:lineRule="auto" w:line="240" w:before="0" w:after="480"/>
        <w:jc w:val="center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2"/>
          <w:szCs w:val="22"/>
        </w:rPr>
        <w:t>w sprawie wyboru metody ustalenia opłaty za gospodarowanie odpadami komunalnymi  na nieruchomościach zamieszkałych, ustalenia stawki opłaty oraz zwolnienia w części  z opłaty w związku z kompostowaniem bioodpadów stanowiących odpady komunalne w kompostowniku przydomowym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</w:rPr>
        <w:tab/>
        <w:t>Na podstawie art. 18 ust. 2 pkt 15 w związku z art. 40 ust. 1 i art. 41 ust. 1 ustawy z  dnia 8 marca 1990 r. o  samorządzie gminnym (Dz. U. z 2022 r. poz. 559 i 1005, 1079) oraz art. 6j ust. 1 pkt 1, art. 6k ust. 1 pkt 1, ust 2a, ust 3, ust 4a ustawy z dnia  13 września 1996 r. o utrzymaniu czystości</w:t>
        <w:br/>
        <w:t>i porządku w  gminach (Dz. U. z 2022 r. poz. 1297, 1549 i 1768), Rada Miejska w Szczytnie uchwala, co następuje: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9"/>
          <w:tab w:val="left" w:pos="570" w:leader="none"/>
        </w:tabs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2"/>
          <w:szCs w:val="22"/>
        </w:rPr>
        <w:tab/>
        <w:t>§ 1.</w:t>
      </w: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</w:rPr>
        <w:t xml:space="preserve"> W przypadku nieruchomości, na których zamieszkują mieszkańcy opłata za gospodarowanie odpadami komunalnymi stanowi iloczyn liczby mieszkańców zamieszkujących daną nieruchomość oraz stawki opłaty o</w:t>
      </w:r>
      <w:r>
        <w:rPr>
          <w:rFonts w:eastAsia="Times New Roman" w:cs="Times New Roman" w:ascii="Times New Roman" w:hAnsi="Times New Roman"/>
          <w:color w:val="2E1B1B"/>
          <w:sz w:val="22"/>
          <w:szCs w:val="22"/>
        </w:rPr>
        <w:t>kreślone</w:t>
      </w: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</w:rPr>
        <w:t>j</w:t>
      </w:r>
      <w:r>
        <w:rPr>
          <w:rFonts w:eastAsia="Times New Roman" w:cs="Times New Roman" w:ascii="Times New Roman" w:hAnsi="Times New Roman"/>
          <w:color w:val="2E1B1B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</w:rPr>
        <w:t>w §2.</w:t>
      </w:r>
    </w:p>
    <w:p>
      <w:pPr>
        <w:pStyle w:val="Normal"/>
        <w:shd w:val="clear" w:color="auto" w:fill="FFFFFF"/>
        <w:tabs>
          <w:tab w:val="clear" w:pos="709"/>
          <w:tab w:val="left" w:pos="57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2"/>
          <w:szCs w:val="22"/>
          <w:highlight w:val="yellow"/>
        </w:rPr>
      </w:pP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highlight w:val="yellow"/>
        </w:rPr>
      </w:r>
    </w:p>
    <w:p>
      <w:pPr>
        <w:pStyle w:val="Normal"/>
        <w:shd w:val="clear" w:color="auto" w:fill="FFFFFF"/>
        <w:tabs>
          <w:tab w:val="clear" w:pos="709"/>
          <w:tab w:val="left" w:pos="570" w:leader="none"/>
        </w:tabs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2"/>
          <w:szCs w:val="22"/>
        </w:rPr>
        <w:tab/>
        <w:t xml:space="preserve">§ 2. </w:t>
      </w: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</w:rPr>
        <w:t>Ustala się stawkę opłaty za gospodarowanie odpadami komunalnymi dla właścicieli nieruchomości na terenie Gminy Miejskiej Szczytno w wysokości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2"/>
          <w:szCs w:val="22"/>
        </w:rPr>
        <w:t xml:space="preserve"> 33,00</w:t>
      </w: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</w:rPr>
        <w:t xml:space="preserve"> zł miesięcznie od osoby zamieszkującej daną nieruchomość. </w:t>
      </w:r>
    </w:p>
    <w:p>
      <w:pPr>
        <w:pStyle w:val="Normal"/>
        <w:shd w:val="clear" w:color="auto" w:fill="FFFFFF"/>
        <w:tabs>
          <w:tab w:val="clear" w:pos="709"/>
          <w:tab w:val="left" w:pos="57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2"/>
          <w:szCs w:val="22"/>
          <w:highlight w:val="yellow"/>
        </w:rPr>
      </w:pP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highlight w:val="yellow"/>
        </w:rPr>
      </w:r>
    </w:p>
    <w:p>
      <w:pPr>
        <w:pStyle w:val="Normal"/>
        <w:shd w:val="clear" w:color="auto" w:fill="FFFFFF"/>
        <w:tabs>
          <w:tab w:val="clear" w:pos="709"/>
          <w:tab w:val="left" w:pos="570" w:leader="none"/>
        </w:tabs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2"/>
          <w:szCs w:val="22"/>
        </w:rPr>
        <w:tab/>
        <w:t xml:space="preserve">§ 3. </w:t>
      </w: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</w:rPr>
        <w:t>Ustala się stawkę opłaty podwyższonej za gospodarowanie odpadami komunalnymi, jeżeli właściciel nieruchomości nie wypełnia obowiązku zbierania odpadów komunalnych w sposób selektywny, w wysokości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2"/>
          <w:szCs w:val="22"/>
        </w:rPr>
        <w:t xml:space="preserve"> 66,00</w:t>
      </w: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</w:rPr>
        <w:t xml:space="preserve"> zł miesięcznie od osoby zamieszkującej daną nieruchomość.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eastAsia="Times New Roman" w:cs="Times New Roman"/>
          <w:b/>
          <w:b/>
          <w:bCs/>
          <w:color w:val="000000" w:themeColor="text1"/>
          <w:sz w:val="22"/>
          <w:szCs w:val="22"/>
          <w:highlight w:val="yellow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2"/>
          <w:szCs w:val="22"/>
        </w:rPr>
        <w:tab/>
        <w:t>§ 4. 1</w:t>
      </w: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</w:rPr>
        <w:t xml:space="preserve">  Zwalnia się w części z opłaty za gospodarowanie odpadami komunalnymi właścicieli nieruchomości zabudowanych budynkami mieszkalnymi jednorodzinnymi, kompostujących bioodpady stanowiące odpady komunalne w kompostowniku przydomowym.</w:t>
      </w:r>
    </w:p>
    <w:p>
      <w:pPr>
        <w:pStyle w:val="Normal"/>
        <w:shd w:val="clear" w:color="auto" w:fill="FFFFFF"/>
        <w:tabs>
          <w:tab w:val="clear" w:pos="709"/>
          <w:tab w:val="left" w:pos="570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ab/>
        <w:t>2</w:t>
      </w:r>
      <w:r>
        <w:rPr>
          <w:rFonts w:eastAsia="Times New Roman" w:cs="Times New Roman" w:ascii="Times New Roman" w:hAnsi="Times New Roman"/>
          <w:bCs/>
          <w:color w:val="000000"/>
          <w:sz w:val="22"/>
          <w:szCs w:val="22"/>
        </w:rPr>
        <w:t>. Zwolnienie, o którym mowa w ust. 1, przysługuje w wysokości</w:t>
      </w: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</w:rPr>
        <w:t xml:space="preserve"> 5,50 zł</w:t>
      </w:r>
      <w:r>
        <w:rPr>
          <w:rFonts w:eastAsia="Times New Roman" w:cs="Times New Roman" w:ascii="Times New Roman" w:hAnsi="Times New Roman"/>
          <w:bCs/>
          <w:color w:val="000000"/>
          <w:sz w:val="22"/>
          <w:szCs w:val="22"/>
        </w:rPr>
        <w:t xml:space="preserve"> miesięcznie za każdego mieszkańca zamieszkującego daną nieruchomość, od kwoty podstawowej, co powoduje, że</w:t>
        <w:br/>
        <w:t xml:space="preserve">w takim przypadku stawka miesięczna od osoby zamieszkującej daną nieruchomość wynosi </w:t>
      </w: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</w:rPr>
        <w:t>27,50 zł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2"/>
          <w:szCs w:val="22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2"/>
          <w:szCs w:val="22"/>
        </w:rPr>
        <w:tab/>
        <w:t xml:space="preserve">§ 5. </w:t>
      </w:r>
      <w:r>
        <w:rPr>
          <w:rFonts w:eastAsia="Times New Roman" w:cs="Times New Roman" w:ascii="Times New Roman" w:hAnsi="Times New Roman"/>
          <w:bCs/>
          <w:color w:val="000000" w:themeColor="text1"/>
          <w:sz w:val="22"/>
          <w:szCs w:val="22"/>
        </w:rPr>
        <w:t>Traci moc uchwała nr XXXVII/270/2021 Rady Miejskiej w Szczytnie z dnia 19 listopada 2021 roku., w sprawie wyboru metody ustalenia opłaty za gospodarowanie odpadami komunalnymi na nieruchomościach zamieszkałych, ustalenia stawki opłaty oraz  zwolnienia w części z opłaty</w:t>
        <w:br/>
        <w:t xml:space="preserve">w związku z kompostowaniem bioodpadów stanowiących odpady komunalne w kompostowniku przydomowym.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color w:val="000000" w:themeColor="text1"/>
          <w:sz w:val="22"/>
          <w:szCs w:val="22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2"/>
          <w:szCs w:val="22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2"/>
          <w:szCs w:val="22"/>
        </w:rPr>
        <w:tab/>
        <w:t xml:space="preserve">§ 6. </w:t>
      </w: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</w:rPr>
        <w:t xml:space="preserve">Wykonanie uchwały powierza się Burmistrzowi Miasta Szczytno.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2"/>
          <w:szCs w:val="22"/>
        </w:rPr>
        <w:tab/>
        <w:t xml:space="preserve">§ 7. </w:t>
      </w: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</w:rPr>
        <w:t>Uchwała wchodzi w życie z dniem 01 stycznia 2023 r. po uprzednim ogłoszeniu</w:t>
        <w:br/>
        <w:t>w Dzienniku Urzędowym Województwa Warmińsko – Mazurskiego.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2"/>
          <w:szCs w:val="22"/>
          <w:highlight w:val="yellow"/>
        </w:rPr>
      </w:pP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highlight w:val="yellow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2"/>
          <w:szCs w:val="22"/>
          <w:highlight w:val="yellow"/>
        </w:rPr>
      </w:pP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highlight w:val="yellow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</w:rPr>
        <w:tab/>
        <w:tab/>
        <w:tab/>
        <w:tab/>
        <w:tab/>
        <w:tab/>
        <w:tab/>
        <w:t>PRZEWODNICZĄCY RADY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</w:rPr>
        <w:tab/>
        <w:tab/>
        <w:tab/>
        <w:tab/>
        <w:tab/>
        <w:tab/>
        <w:tab/>
        <w:t xml:space="preserve">      Tomasz Łachacz      </w:t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aps/>
          <w:color w:val="000000" w:themeColor="text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2"/>
          <w:szCs w:val="22"/>
        </w:rPr>
        <w:tab/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aps/>
          <w:color w:val="000000" w:themeColor="text1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2"/>
          <w:szCs w:val="22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aps/>
          <w:color w:val="000000" w:themeColor="text1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color w:val="000000" w:themeColor="text1"/>
          <w:sz w:val="22"/>
          <w:szCs w:val="22"/>
        </w:rPr>
        <w:t>U Z A S A D N I E N I E</w:t>
      </w:r>
    </w:p>
    <w:p>
      <w:pPr>
        <w:pStyle w:val="Normal"/>
        <w:keepNext w:val="true"/>
        <w:shd w:val="clear" w:color="auto" w:fill="FFFFFF"/>
        <w:spacing w:lineRule="auto" w:line="240" w:before="0" w:after="48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2"/>
          <w:szCs w:val="22"/>
        </w:rPr>
        <w:t>w sprawie wyboru metody ustalenia opłaty za gospodarowanie odpadami komunalnymi  na nieruchomościach zamieszkałych, ustalenia stawki opłaty oraz zwolnienia w części  z opłaty w związku z kompostowaniem bioodpadów stanowiących odpady komunalne w kompostowniku przydomowym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2"/>
          <w:szCs w:val="22"/>
        </w:rPr>
        <w:tab/>
        <w:t>Na podstawie art. 6k ust. 1 pkt. 1 ustawy z dnia 13 września 1996 r. o utrzymaniu czystości</w:t>
        <w:br/>
        <w:t>i porządku w gminach, rada gminy wybiera metodę ustalenia opłaty za gospodarowanie odpadami komunalnymi spośród metod określonych w art. 6j ust. 1  ww. ustawy i ustala stawkę takiej opłaty.</w:t>
        <w:br/>
        <w:t>W związku ze wzrostem kosztów zagospodarowania i odbioru odpadów komunalnych od właścicieli nieruchomości zamieszkałych proponuje się wysokość stawki podstawowej w wysokości 33,00 zł (§2). Obecnie Rada Gminy zobowiązana jest również  określić stawki opłaty podwyższonej,</w:t>
        <w:br/>
      </w:r>
      <w:bookmarkStart w:id="0" w:name="__DdeLink__130_3717895383"/>
      <w:r>
        <w:rPr>
          <w:rFonts w:eastAsia="Times New Roman" w:cs="Times New Roman" w:ascii="Times New Roman" w:hAnsi="Times New Roman"/>
          <w:bCs/>
          <w:color w:val="000000" w:themeColor="text1"/>
          <w:sz w:val="22"/>
          <w:szCs w:val="22"/>
        </w:rPr>
        <w:t>w przypadku, gdy właściciel nieruchomości nie wypełnia obowiązku zbierania odpadów komunalnych w sposób selektywny</w:t>
      </w:r>
      <w:bookmarkEnd w:id="0"/>
      <w:r>
        <w:rPr>
          <w:rFonts w:eastAsia="Times New Roman" w:cs="Times New Roman" w:ascii="Times New Roman" w:hAnsi="Times New Roman"/>
          <w:bCs/>
          <w:color w:val="000000" w:themeColor="text1"/>
          <w:sz w:val="22"/>
          <w:szCs w:val="22"/>
        </w:rPr>
        <w:t xml:space="preserve"> (§3). Zgodnie z art. 6k ust. 3 wysokość stawki opłaty podwyższonej powinna być nie niższa niż dwukrotna wysokość i nie wyższa niż czterokrotna wysokość stawki podstawowej. Gmina Szczytno zostaje przy dwukrotności stawki podstawowej w przypadku, gdy właściciel nieruchomości nie wypełnia obowiązku zbierania odpadów komunalnych w sposób selektywny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2"/>
          <w:szCs w:val="22"/>
        </w:rPr>
        <w:tab/>
        <w:t>W oparciu o art. 6k ust. 4a Rada Gminy może zwolnić w części z opłaty za gospodarowanie odpadami komunalnymi właścicieli nieruchomości zabudowanych budynkami mieszkalnymi jednorodzinnymi kompostujących bioodpady stanowiące odpady komunalne w kompostowniku przydomowym. Zwolnienie to przysługuje w wysokości 5,50 zł  miesięcznie za każdego mieszkańca zamieszkującego daną nieruchomość co stanowi  16,7 % od kwoty podstawowej tzn. od 27,50 zł miesięcznie od osoby zamieszkującej daną nieruchomość.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2"/>
          <w:szCs w:val="22"/>
        </w:rPr>
        <w:tab/>
        <w:t>Mając powyższe na uwadze, przyjęcie przedmiotowej uchwały przez Radę Miejską</w:t>
        <w:br/>
        <w:t>w Szczytnie jest zasadne.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color w:val="000000" w:themeColor="text1"/>
          <w:sz w:val="22"/>
          <w:szCs w:val="22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color w:val="000000" w:themeColor="text1"/>
          <w:sz w:val="22"/>
          <w:szCs w:val="22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2"/>
          <w:szCs w:val="22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2"/>
          <w:szCs w:val="22"/>
        </w:rPr>
        <w:tab/>
        <w:tab/>
        <w:tab/>
        <w:tab/>
        <w:tab/>
        <w:tab/>
        <w:t>BURMISTRZ MIASTA SZCZYTNO</w:t>
      </w:r>
    </w:p>
    <w:sectPr>
      <w:type w:val="nextPage"/>
      <w:pgSz w:w="11906" w:h="16838"/>
      <w:pgMar w:left="1417" w:right="1417" w:header="0" w:top="993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b264b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NSimSun" w:cs="Arial"/>
      <w:color w:val="00000A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a816e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16ea"/>
    <w:pPr>
      <w:spacing w:before="0" w:after="200"/>
      <w:ind w:left="720" w:hanging="0"/>
      <w:contextualSpacing/>
    </w:pPr>
    <w:rPr/>
  </w:style>
  <w:style w:type="paragraph" w:styleId="Zawartotabeli" w:customStyle="1">
    <w:name w:val="Zawartość tabeli"/>
    <w:basedOn w:val="Normal"/>
    <w:qFormat/>
    <w:pPr/>
    <w:rPr/>
  </w:style>
  <w:style w:type="paragraph" w:styleId="Nagwektabeli" w:customStyle="1">
    <w:name w:val="Nagłówek tabeli"/>
    <w:basedOn w:val="Zawartotabeli"/>
    <w:qFormat/>
    <w:pPr/>
    <w:rPr/>
  </w:style>
  <w:style w:type="paragraph" w:styleId="Standard" w:customStyle="1">
    <w:name w:val="Standard"/>
    <w:qFormat/>
    <w:rsid w:val="004b36a9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B65E8-C334-4791-9350-81725FB8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LibreOffice/6.3.4.2$Windows_X86_64 LibreOffice_project/60da17e045e08f1793c57c00ba83cdfce946d0aa</Application>
  <Pages>2</Pages>
  <Words>641</Words>
  <Characters>3864</Characters>
  <CharactersWithSpaces>4549</CharactersWithSpaces>
  <Paragraphs>22</Paragraphs>
  <Company>UM Szczytno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2021-10-23T19:58:00Z</dcterms:created>
  <dc:creator>IwonaD</dc:creator>
  <dc:description/>
  <dc:language>pl-PL</dc:language>
  <cp:lastModifiedBy/>
  <cp:lastPrinted>2021-11-22T07:40:10Z</cp:lastPrinted>
  <dcterms:modified xsi:type="dcterms:W3CDTF">2022-10-13T09:21:01Z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 Szczytno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